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 w:rsidP="00947238">
      <w:pPr>
        <w:jc w:val="center"/>
      </w:pPr>
    </w:p>
    <w:p w14:paraId="2C82DA93" w14:textId="588FB883" w:rsidR="006126FD" w:rsidRPr="006126FD" w:rsidRDefault="00EB3039" w:rsidP="00947238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ENCOMIENDAS DE GESTIÓN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 xml:space="preserve"> (ANUALIDAD</w:t>
      </w:r>
      <w:r w:rsidR="00947238">
        <w:rPr>
          <w:rFonts w:ascii="Arial" w:hAnsi="Arial" w:cs="Arial"/>
          <w:b/>
          <w:bCs/>
          <w:sz w:val="20"/>
          <w:szCs w:val="20"/>
        </w:rPr>
        <w:t>ES</w:t>
      </w:r>
      <w:r w:rsidR="00E35749">
        <w:rPr>
          <w:rFonts w:ascii="Arial" w:hAnsi="Arial" w:cs="Arial"/>
          <w:b/>
          <w:bCs/>
          <w:sz w:val="20"/>
          <w:szCs w:val="20"/>
        </w:rPr>
        <w:t xml:space="preserve"> 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>20</w:t>
      </w:r>
      <w:r w:rsidR="002E2B32">
        <w:rPr>
          <w:rFonts w:ascii="Arial" w:hAnsi="Arial" w:cs="Arial"/>
          <w:b/>
          <w:bCs/>
          <w:sz w:val="20"/>
          <w:szCs w:val="20"/>
        </w:rPr>
        <w:t>21</w:t>
      </w:r>
      <w:r w:rsidR="00947238">
        <w:rPr>
          <w:rFonts w:ascii="Arial" w:hAnsi="Arial" w:cs="Arial"/>
          <w:b/>
          <w:bCs/>
          <w:sz w:val="20"/>
          <w:szCs w:val="20"/>
        </w:rPr>
        <w:t xml:space="preserve"> A 202</w:t>
      </w:r>
      <w:r w:rsidR="006C481E">
        <w:rPr>
          <w:rFonts w:ascii="Arial" w:hAnsi="Arial" w:cs="Arial"/>
          <w:b/>
          <w:bCs/>
          <w:sz w:val="20"/>
          <w:szCs w:val="20"/>
        </w:rPr>
        <w:t>5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>)</w:t>
      </w:r>
    </w:p>
    <w:p w14:paraId="2D795870" w14:textId="7854F7A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AE199C" w14:textId="77777777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03D5" w14:textId="349EEBD7" w:rsidR="006126FD" w:rsidRPr="006126FD" w:rsidRDefault="006126FD" w:rsidP="00612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</w:t>
      </w:r>
      <w:r w:rsidR="00947238">
        <w:rPr>
          <w:rFonts w:ascii="Arial" w:hAnsi="Arial" w:cs="Arial"/>
          <w:sz w:val="20"/>
          <w:szCs w:val="20"/>
        </w:rPr>
        <w:t xml:space="preserve">el período de años </w:t>
      </w:r>
      <w:r>
        <w:rPr>
          <w:rFonts w:ascii="Arial" w:hAnsi="Arial" w:cs="Arial"/>
          <w:sz w:val="20"/>
          <w:szCs w:val="20"/>
        </w:rPr>
        <w:t>20</w:t>
      </w:r>
      <w:r w:rsidR="002E2B32">
        <w:rPr>
          <w:rFonts w:ascii="Arial" w:hAnsi="Arial" w:cs="Arial"/>
          <w:sz w:val="20"/>
          <w:szCs w:val="20"/>
        </w:rPr>
        <w:t>21</w:t>
      </w:r>
      <w:r w:rsidR="00947238">
        <w:rPr>
          <w:rFonts w:ascii="Arial" w:hAnsi="Arial" w:cs="Arial"/>
          <w:sz w:val="20"/>
          <w:szCs w:val="20"/>
        </w:rPr>
        <w:t xml:space="preserve"> a 202</w:t>
      </w:r>
      <w:r w:rsidR="006C481E">
        <w:rPr>
          <w:rFonts w:ascii="Arial" w:hAnsi="Arial" w:cs="Arial"/>
          <w:sz w:val="20"/>
          <w:szCs w:val="20"/>
        </w:rPr>
        <w:t>5</w:t>
      </w:r>
      <w:r w:rsidR="00947238">
        <w:rPr>
          <w:rFonts w:ascii="Arial" w:hAnsi="Arial" w:cs="Arial"/>
          <w:sz w:val="20"/>
          <w:szCs w:val="20"/>
        </w:rPr>
        <w:t>,</w:t>
      </w:r>
      <w:r w:rsidR="00EB3039">
        <w:rPr>
          <w:rFonts w:ascii="Arial" w:hAnsi="Arial" w:cs="Arial"/>
          <w:sz w:val="20"/>
          <w:szCs w:val="20"/>
        </w:rPr>
        <w:t xml:space="preserve"> el Consejo Insular de Aguas de Fuerteventura no realizó</w:t>
      </w:r>
      <w:r>
        <w:rPr>
          <w:rFonts w:ascii="Arial" w:hAnsi="Arial" w:cs="Arial"/>
          <w:sz w:val="20"/>
          <w:szCs w:val="20"/>
        </w:rPr>
        <w:t xml:space="preserve"> ninguna </w:t>
      </w:r>
      <w:r w:rsidR="00EB3039">
        <w:rPr>
          <w:rFonts w:ascii="Arial" w:hAnsi="Arial" w:cs="Arial"/>
          <w:sz w:val="20"/>
          <w:szCs w:val="20"/>
        </w:rPr>
        <w:t>encomienda de gestión</w:t>
      </w:r>
      <w:r w:rsidR="002E2B32">
        <w:rPr>
          <w:rFonts w:ascii="Arial" w:hAnsi="Arial" w:cs="Arial"/>
          <w:sz w:val="20"/>
          <w:szCs w:val="20"/>
        </w:rPr>
        <w:t xml:space="preserve"> ni encargo a medio propio.</w:t>
      </w:r>
    </w:p>
    <w:p w14:paraId="470C18AC" w14:textId="361B5AB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435AF" w14:textId="4F3C698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B332" w14:textId="77777777" w:rsidR="00F4197A" w:rsidRDefault="00F4197A" w:rsidP="006126FD">
      <w:pPr>
        <w:spacing w:after="0" w:line="240" w:lineRule="auto"/>
      </w:pPr>
      <w:r>
        <w:separator/>
      </w:r>
    </w:p>
  </w:endnote>
  <w:endnote w:type="continuationSeparator" w:id="0">
    <w:p w14:paraId="3C9F5B2B" w14:textId="77777777" w:rsidR="00F4197A" w:rsidRDefault="00F4197A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9160" w14:textId="77777777" w:rsidR="00F4197A" w:rsidRDefault="00F4197A" w:rsidP="006126FD">
      <w:pPr>
        <w:spacing w:after="0" w:line="240" w:lineRule="auto"/>
      </w:pPr>
      <w:r>
        <w:separator/>
      </w:r>
    </w:p>
  </w:footnote>
  <w:footnote w:type="continuationSeparator" w:id="0">
    <w:p w14:paraId="7F130119" w14:textId="77777777" w:rsidR="00F4197A" w:rsidRDefault="00F4197A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0542C7"/>
    <w:rsid w:val="002E2B32"/>
    <w:rsid w:val="004360BD"/>
    <w:rsid w:val="00566EB9"/>
    <w:rsid w:val="006126FD"/>
    <w:rsid w:val="00651087"/>
    <w:rsid w:val="0068048F"/>
    <w:rsid w:val="006C481E"/>
    <w:rsid w:val="00947238"/>
    <w:rsid w:val="00DE07C4"/>
    <w:rsid w:val="00E036EC"/>
    <w:rsid w:val="00E12F73"/>
    <w:rsid w:val="00E35749"/>
    <w:rsid w:val="00EB3039"/>
    <w:rsid w:val="00EB62A8"/>
    <w:rsid w:val="00F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María Elizabeth Armas Gordillo</cp:lastModifiedBy>
  <cp:revision>2</cp:revision>
  <dcterms:created xsi:type="dcterms:W3CDTF">2026-03-17T10:09:00Z</dcterms:created>
  <dcterms:modified xsi:type="dcterms:W3CDTF">2026-03-17T10:09:00Z</dcterms:modified>
</cp:coreProperties>
</file>